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EFB25" w14:textId="019844A9" w:rsidR="009C4812" w:rsidRPr="00783B7A" w:rsidRDefault="1EFCF429" w:rsidP="5868D401">
      <w:pPr>
        <w:rPr>
          <w:rFonts w:ascii="Arial" w:eastAsia="Calibri" w:hAnsi="Arial" w:cs="Arial"/>
        </w:rPr>
      </w:pPr>
      <w:r w:rsidRPr="00783B7A">
        <w:rPr>
          <w:rFonts w:ascii="Segoe UI Emoji" w:eastAsia="Calibri" w:hAnsi="Segoe UI Emoji" w:cs="Segoe UI Emoji"/>
          <w:color w:val="000000" w:themeColor="text1"/>
        </w:rPr>
        <w:t>🍂</w:t>
      </w:r>
      <w:r w:rsidRPr="00783B7A">
        <w:rPr>
          <w:rFonts w:ascii="Arial" w:eastAsia="Calibri" w:hAnsi="Arial" w:cs="Arial"/>
          <w:color w:val="000000" w:themeColor="text1"/>
        </w:rPr>
        <w:t xml:space="preserve"> </w:t>
      </w:r>
      <w:r w:rsidR="5C84E5C9" w:rsidRPr="00783B7A">
        <w:rPr>
          <w:rFonts w:ascii="Arial" w:eastAsia="Calibri" w:hAnsi="Arial" w:cs="Arial"/>
          <w:color w:val="000000" w:themeColor="text1"/>
        </w:rPr>
        <w:t>Chaleurs a</w:t>
      </w:r>
      <w:r w:rsidRPr="00783B7A">
        <w:rPr>
          <w:rFonts w:ascii="Arial" w:eastAsia="Calibri" w:hAnsi="Arial" w:cs="Arial"/>
          <w:color w:val="000000" w:themeColor="text1"/>
        </w:rPr>
        <w:t>utomn</w:t>
      </w:r>
      <w:r w:rsidR="39866154" w:rsidRPr="00783B7A">
        <w:rPr>
          <w:rFonts w:ascii="Arial" w:eastAsia="Calibri" w:hAnsi="Arial" w:cs="Arial"/>
          <w:color w:val="000000" w:themeColor="text1"/>
        </w:rPr>
        <w:t xml:space="preserve">ales </w:t>
      </w:r>
      <w:r w:rsidRPr="00783B7A">
        <w:rPr>
          <w:rFonts w:ascii="Segoe UI Emoji" w:eastAsia="Calibri" w:hAnsi="Segoe UI Emoji" w:cs="Segoe UI Emoji"/>
          <w:color w:val="000000" w:themeColor="text1"/>
        </w:rPr>
        <w:t>🍂</w:t>
      </w:r>
    </w:p>
    <w:p w14:paraId="3C159C1B" w14:textId="51813B11" w:rsidR="1EFCF429" w:rsidRPr="00783B7A" w:rsidRDefault="1EFCF429" w:rsidP="5868D401">
      <w:pPr>
        <w:rPr>
          <w:rFonts w:ascii="Arial" w:eastAsia="Calibri" w:hAnsi="Arial" w:cs="Arial"/>
          <w:color w:val="000000" w:themeColor="text1"/>
        </w:rPr>
      </w:pPr>
      <w:r w:rsidRPr="00783B7A">
        <w:rPr>
          <w:rFonts w:ascii="Arial" w:eastAsia="Calibri" w:hAnsi="Arial" w:cs="Arial"/>
          <w:color w:val="000000" w:themeColor="text1"/>
        </w:rPr>
        <w:t>Si la chaleur persiste en automne, les rythmes naturels de la faune et de la flore peuvent être perturbés.</w:t>
      </w:r>
      <w:r w:rsidRPr="00783B7A">
        <w:rPr>
          <w:rFonts w:ascii="Arial" w:hAnsi="Arial" w:cs="Arial"/>
        </w:rPr>
        <w:br/>
      </w:r>
      <w:r w:rsidRPr="00783B7A">
        <w:rPr>
          <w:rFonts w:ascii="Arial" w:hAnsi="Arial" w:cs="Arial"/>
        </w:rPr>
        <w:br/>
      </w:r>
      <w:r w:rsidR="0125BBEA" w:rsidRPr="00783B7A">
        <w:rPr>
          <w:rFonts w:ascii="Arial" w:eastAsia="Calibri" w:hAnsi="Arial" w:cs="Arial"/>
          <w:color w:val="000000" w:themeColor="text1"/>
        </w:rPr>
        <w:t xml:space="preserve">Heureusement, il existe des pistes pour s’adapter ! </w:t>
      </w:r>
      <w:r w:rsidRPr="00783B7A">
        <w:rPr>
          <w:rFonts w:ascii="Arial" w:hAnsi="Arial" w:cs="Arial"/>
        </w:rPr>
        <w:br/>
      </w:r>
      <w:r w:rsidR="18B67D50" w:rsidRPr="00783B7A">
        <w:rPr>
          <w:rFonts w:ascii="Segoe UI Emoji" w:eastAsia="Calibri" w:hAnsi="Segoe UI Emoji" w:cs="Segoe UI Emoji"/>
          <w:color w:val="000000" w:themeColor="text1"/>
        </w:rPr>
        <w:t>🌿</w:t>
      </w:r>
      <w:r w:rsidR="18B67D50" w:rsidRPr="00783B7A">
        <w:rPr>
          <w:rFonts w:ascii="Arial" w:eastAsia="Calibri" w:hAnsi="Arial" w:cs="Arial"/>
          <w:color w:val="000000" w:themeColor="text1"/>
        </w:rPr>
        <w:t>Privilégier des essences et variétés les mieux adaptées au terrain et au climat changeant pour réduire au maximum les pertes</w:t>
      </w:r>
    </w:p>
    <w:p w14:paraId="0BF6A406" w14:textId="419B0816" w:rsidR="3629A2F8" w:rsidRPr="00783B7A" w:rsidRDefault="3629A2F8" w:rsidP="5868D401">
      <w:pPr>
        <w:rPr>
          <w:rFonts w:ascii="Arial" w:eastAsia="Calibri" w:hAnsi="Arial" w:cs="Arial"/>
          <w:color w:val="000000" w:themeColor="text1"/>
        </w:rPr>
      </w:pPr>
      <w:r w:rsidRPr="00783B7A">
        <w:rPr>
          <w:rFonts w:ascii="Segoe UI Emoji" w:eastAsia="Calibri" w:hAnsi="Segoe UI Emoji" w:cs="Segoe UI Emoji"/>
          <w:color w:val="000000" w:themeColor="text1"/>
        </w:rPr>
        <w:t>🌿</w:t>
      </w:r>
      <w:r w:rsidRPr="00783B7A">
        <w:rPr>
          <w:rFonts w:ascii="Arial" w:eastAsia="Calibri" w:hAnsi="Arial" w:cs="Arial"/>
          <w:color w:val="000000" w:themeColor="text1"/>
        </w:rPr>
        <w:t xml:space="preserve"> Réaliser les plantations avant fin décembre (mais hors période de gelées) pour assurer un bon développement racinaire avant le printemps</w:t>
      </w:r>
    </w:p>
    <w:p w14:paraId="04F697A1" w14:textId="57628C32" w:rsidR="3D146B7E" w:rsidRPr="00783B7A" w:rsidRDefault="3D146B7E" w:rsidP="7CE06A85">
      <w:pPr>
        <w:rPr>
          <w:rFonts w:ascii="Arial" w:eastAsia="Calibri" w:hAnsi="Arial" w:cs="Arial"/>
          <w:color w:val="000000" w:themeColor="text1"/>
        </w:rPr>
      </w:pPr>
      <w:r w:rsidRPr="00783B7A">
        <w:rPr>
          <w:rFonts w:ascii="Segoe UI Emoji" w:eastAsia="Calibri" w:hAnsi="Segoe UI Emoji" w:cs="Segoe UI Emoji"/>
          <w:color w:val="000000" w:themeColor="text1"/>
        </w:rPr>
        <w:t>🌿</w:t>
      </w:r>
      <w:r w:rsidRPr="00783B7A">
        <w:rPr>
          <w:rFonts w:ascii="Arial" w:eastAsia="Calibri" w:hAnsi="Arial" w:cs="Arial"/>
          <w:color w:val="000000" w:themeColor="text1"/>
        </w:rPr>
        <w:t xml:space="preserve"> Effectuer un</w:t>
      </w:r>
      <w:r w:rsidR="18DD8CDA" w:rsidRPr="00783B7A">
        <w:rPr>
          <w:rFonts w:ascii="Arial" w:eastAsia="Calibri" w:hAnsi="Arial" w:cs="Arial"/>
          <w:color w:val="000000" w:themeColor="text1"/>
        </w:rPr>
        <w:t xml:space="preserve"> paillage</w:t>
      </w:r>
      <w:r w:rsidRPr="00783B7A">
        <w:rPr>
          <w:rFonts w:ascii="Arial" w:eastAsia="Calibri" w:hAnsi="Arial" w:cs="Arial"/>
          <w:color w:val="000000" w:themeColor="text1"/>
        </w:rPr>
        <w:t xml:space="preserve"> au pied des jeunes plantations pour limiter les pertes hydriques !</w:t>
      </w:r>
    </w:p>
    <w:p w14:paraId="53F51913" w14:textId="33BF2052" w:rsidR="5868D401" w:rsidRDefault="5868D401" w:rsidP="653FF2A2">
      <w:pPr>
        <w:rPr>
          <w:rFonts w:ascii="Calibri" w:eastAsia="Calibri" w:hAnsi="Calibri" w:cs="Calibri"/>
          <w:color w:val="000000" w:themeColor="text1"/>
        </w:rPr>
      </w:pPr>
      <w:r w:rsidRPr="00783B7A">
        <w:rPr>
          <w:rFonts w:ascii="Arial" w:hAnsi="Arial" w:cs="Arial"/>
        </w:rPr>
        <w:br/>
      </w:r>
      <w:r w:rsidR="3D146B7E" w:rsidRPr="00783B7A">
        <w:rPr>
          <w:rFonts w:ascii="Arial" w:eastAsia="Calibri" w:hAnsi="Arial" w:cs="Arial"/>
          <w:color w:val="000000" w:themeColor="text1"/>
        </w:rPr>
        <w:t xml:space="preserve">Quoiqu’il en soit, il vaut toujours mieux miser sur la diversité au niveau des plantations réalisées. </w:t>
      </w:r>
      <w:r w:rsidRPr="00783B7A">
        <w:rPr>
          <w:rFonts w:ascii="Arial" w:hAnsi="Arial" w:cs="Arial"/>
        </w:rPr>
        <w:br/>
      </w:r>
      <w:r w:rsidR="3D146B7E" w:rsidRPr="00783B7A">
        <w:rPr>
          <w:rFonts w:ascii="Segoe UI Emoji" w:eastAsia="Segoe UI Emoji" w:hAnsi="Segoe UI Emoji" w:cs="Segoe UI Emoji"/>
          <w:color w:val="000000" w:themeColor="text1"/>
        </w:rPr>
        <w:t>👉</w:t>
      </w:r>
      <w:r w:rsidR="3D146B7E" w:rsidRPr="00783B7A">
        <w:rPr>
          <w:rFonts w:ascii="Arial" w:eastAsia="Calibri" w:hAnsi="Arial" w:cs="Arial"/>
          <w:color w:val="000000" w:themeColor="text1"/>
        </w:rPr>
        <w:t xml:space="preserve">En augmentant la biodiversité dans votre jardin, vous augmenterez en effet la résilience de celui-ci face aux aléas climatiques ! </w:t>
      </w:r>
      <w:r w:rsidRPr="00783B7A">
        <w:rPr>
          <w:rFonts w:ascii="Arial" w:hAnsi="Arial" w:cs="Arial"/>
        </w:rPr>
        <w:br/>
      </w:r>
      <w:r>
        <w:br/>
      </w:r>
      <w:r w:rsidR="33F79F7D" w:rsidRPr="653FF2A2">
        <w:rPr>
          <w:rFonts w:ascii="Calibri" w:eastAsia="Calibri" w:hAnsi="Calibri" w:cs="Calibri"/>
          <w:color w:val="000000" w:themeColor="text1"/>
        </w:rPr>
        <w:t>Pour en savoir plus</w:t>
      </w:r>
      <w:r w:rsidR="1B1207C6" w:rsidRPr="653FF2A2">
        <w:rPr>
          <w:rFonts w:ascii="Calibri" w:eastAsia="Calibri" w:hAnsi="Calibri" w:cs="Calibri"/>
          <w:color w:val="000000" w:themeColor="text1"/>
        </w:rPr>
        <w:t>,</w:t>
      </w:r>
      <w:r w:rsidR="33F79F7D" w:rsidRPr="653FF2A2">
        <w:rPr>
          <w:rFonts w:ascii="Calibri" w:eastAsia="Calibri" w:hAnsi="Calibri" w:cs="Calibri"/>
          <w:color w:val="000000" w:themeColor="text1"/>
        </w:rPr>
        <w:t xml:space="preserve"> rendez-vous sur l’article proposé par </w:t>
      </w:r>
      <w:proofErr w:type="spellStart"/>
      <w:r w:rsidR="33F79F7D" w:rsidRPr="653FF2A2">
        <w:rPr>
          <w:rFonts w:ascii="Calibri" w:eastAsia="Calibri" w:hAnsi="Calibri" w:cs="Calibri"/>
          <w:color w:val="000000" w:themeColor="text1"/>
        </w:rPr>
        <w:t>l’asbl</w:t>
      </w:r>
      <w:proofErr w:type="spellEnd"/>
      <w:r w:rsidR="33F79F7D" w:rsidRPr="653FF2A2">
        <w:rPr>
          <w:rFonts w:ascii="Calibri" w:eastAsia="Calibri" w:hAnsi="Calibri" w:cs="Calibri"/>
          <w:color w:val="000000" w:themeColor="text1"/>
        </w:rPr>
        <w:t xml:space="preserve"> Adalia : </w:t>
      </w:r>
      <w:hyperlink r:id="rId7">
        <w:r w:rsidR="33F79F7D" w:rsidRPr="653FF2A2">
          <w:rPr>
            <w:rStyle w:val="Lienhypertexte"/>
            <w:rFonts w:ascii="Calibri" w:eastAsia="Calibri" w:hAnsi="Calibri" w:cs="Calibri"/>
          </w:rPr>
          <w:t>https://tinyurl.com/Chaleurs-automnales</w:t>
        </w:r>
      </w:hyperlink>
      <w:r w:rsidR="33F79F7D" w:rsidRPr="653FF2A2">
        <w:rPr>
          <w:rFonts w:ascii="Calibri" w:eastAsia="Calibri" w:hAnsi="Calibri" w:cs="Calibri"/>
          <w:color w:val="000000" w:themeColor="text1"/>
        </w:rPr>
        <w:t xml:space="preserve"> </w:t>
      </w:r>
      <w:r>
        <w:br/>
      </w:r>
      <w:r>
        <w:br/>
      </w:r>
      <w:r w:rsidR="516AC525" w:rsidRPr="653FF2A2">
        <w:rPr>
          <w:rFonts w:ascii="Calibri" w:eastAsia="Calibri" w:hAnsi="Calibri" w:cs="Calibri"/>
          <w:color w:val="000000" w:themeColor="text1"/>
        </w:rPr>
        <w:t>#Automne #Etéindien #rythme #solutions #paillage #diversité #biodivsersité #Adalia</w:t>
      </w:r>
      <w:r w:rsidR="2ADAD37C" w:rsidRPr="653FF2A2">
        <w:rPr>
          <w:rFonts w:ascii="Calibri" w:eastAsia="Calibri" w:hAnsi="Calibri" w:cs="Calibri"/>
          <w:color w:val="000000" w:themeColor="text1"/>
        </w:rPr>
        <w:t xml:space="preserve"> #résilience #climat #transition #lesbonsgestes #jemadapte</w:t>
      </w:r>
    </w:p>
    <w:sectPr w:rsidR="5868D40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A3F2BE"/>
    <w:rsid w:val="005E6E80"/>
    <w:rsid w:val="00783B7A"/>
    <w:rsid w:val="009C4812"/>
    <w:rsid w:val="0125BBEA"/>
    <w:rsid w:val="09749F1F"/>
    <w:rsid w:val="18B67D50"/>
    <w:rsid w:val="18DD8CDA"/>
    <w:rsid w:val="1B1207C6"/>
    <w:rsid w:val="1EFCF429"/>
    <w:rsid w:val="24D56316"/>
    <w:rsid w:val="2ADAD37C"/>
    <w:rsid w:val="33F79F7D"/>
    <w:rsid w:val="35ACF919"/>
    <w:rsid w:val="3629A2F8"/>
    <w:rsid w:val="39866154"/>
    <w:rsid w:val="3D146B7E"/>
    <w:rsid w:val="3DE6509D"/>
    <w:rsid w:val="3F53DB5F"/>
    <w:rsid w:val="42A3F2BE"/>
    <w:rsid w:val="516AC525"/>
    <w:rsid w:val="5531333F"/>
    <w:rsid w:val="5868D401"/>
    <w:rsid w:val="591E9D52"/>
    <w:rsid w:val="5C84E5C9"/>
    <w:rsid w:val="5D4432AA"/>
    <w:rsid w:val="6062AB0F"/>
    <w:rsid w:val="61FE7B70"/>
    <w:rsid w:val="65361C32"/>
    <w:rsid w:val="653FF2A2"/>
    <w:rsid w:val="66D1EC93"/>
    <w:rsid w:val="6886E551"/>
    <w:rsid w:val="6A098D55"/>
    <w:rsid w:val="6BA55DB6"/>
    <w:rsid w:val="6EDCFE78"/>
    <w:rsid w:val="72149F3A"/>
    <w:rsid w:val="7CE0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A3F2BE"/>
  <w15:chartTrackingRefBased/>
  <w15:docId w15:val="{CC3BA6DD-786F-47D4-B265-0ABC60AD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tinyurl.com/Chaleurs-automnal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67CCF990BF049986EE5A50D035154" ma:contentTypeVersion="12" ma:contentTypeDescription="Crée un document." ma:contentTypeScope="" ma:versionID="cee98afe85df7948aaed781ec0031259">
  <xsd:schema xmlns:xsd="http://www.w3.org/2001/XMLSchema" xmlns:xs="http://www.w3.org/2001/XMLSchema" xmlns:p="http://schemas.microsoft.com/office/2006/metadata/properties" xmlns:ns2="86c22e6b-e2e0-4c4c-8e81-5f68e6461613" xmlns:ns3="85e30c7d-582a-4513-b32e-2e4ee1b1c17f" targetNamespace="http://schemas.microsoft.com/office/2006/metadata/properties" ma:root="true" ma:fieldsID="30a90c8699276f40fef0951256525368" ns2:_="" ns3:_="">
    <xsd:import namespace="86c22e6b-e2e0-4c4c-8e81-5f68e6461613"/>
    <xsd:import namespace="85e30c7d-582a-4513-b32e-2e4ee1b1c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22e6b-e2e0-4c4c-8e81-5f68e64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8b8041d-aa62-4782-8acf-68840d53a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30c7d-582a-4513-b32e-2e4ee1b1c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3e97aa-21e6-4388-973e-76de8afdf0e0}" ma:internalName="TaxCatchAll" ma:showField="CatchAllData" ma:web="85e30c7d-582a-4513-b32e-2e4ee1b1c1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30c7d-582a-4513-b32e-2e4ee1b1c17f" xsi:nil="true"/>
    <lcf76f155ced4ddcb4097134ff3c332f xmlns="86c22e6b-e2e0-4c4c-8e81-5f68e64616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3EF878-4385-454D-B3D6-AF9039E35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7B1D-AA97-4537-9982-579CB4408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22e6b-e2e0-4c4c-8e81-5f68e6461613"/>
    <ds:schemaRef ds:uri="85e30c7d-582a-4513-b32e-2e4ee1b1c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DDFE95-A97A-4981-9A52-F3DE5A588F5D}">
  <ds:schemaRefs>
    <ds:schemaRef ds:uri="http://schemas.microsoft.com/office/2006/metadata/properties"/>
    <ds:schemaRef ds:uri="http://schemas.microsoft.com/office/infopath/2007/PartnerControls"/>
    <ds:schemaRef ds:uri="85e30c7d-582a-4513-b32e-2e4ee1b1c17f"/>
    <ds:schemaRef ds:uri="86c22e6b-e2e0-4c4c-8e81-5f68e64616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Libois</dc:creator>
  <cp:keywords/>
  <dc:description/>
  <cp:lastModifiedBy>Eve Libois</cp:lastModifiedBy>
  <cp:revision>2</cp:revision>
  <dcterms:created xsi:type="dcterms:W3CDTF">2023-09-27T13:25:00Z</dcterms:created>
  <dcterms:modified xsi:type="dcterms:W3CDTF">2024-09-30T08:47:00Z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0x01010077A67CCF990BF049986EE5A50D035154</vt:lpwstr>
  </property>
  <property fmtid="{D5CDD505-2E9C-101B-9397-08002B2CF9AE}" pid="3" name="MediaServiceImageTags">
    <vt:lpwstr/>
  </property>
</Properties>
</file>